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43D4" w14:textId="77777777" w:rsidR="00F51ED5" w:rsidRPr="00F51ED5" w:rsidRDefault="00F51ED5" w:rsidP="00F51ED5">
      <w:pPr>
        <w:widowControl/>
        <w:autoSpaceDE/>
        <w:autoSpaceDN/>
        <w:spacing w:after="240" w:line="360" w:lineRule="auto"/>
        <w:rPr>
          <w:kern w:val="0"/>
          <w:sz w:val="28"/>
          <w:szCs w:val="28"/>
          <w14:ligatures w14:val="none"/>
        </w:rPr>
      </w:pPr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Mizoram Lokayukta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hnuaia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Despatch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 Rider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hna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diltuten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ni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 </w:t>
      </w:r>
      <w:r w:rsidRPr="00F51ED5">
        <w:rPr>
          <w:rFonts w:ascii="arial" w:hAnsi="arial" w:cs="arial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04.09.2023 </w:t>
      </w:r>
      <w:proofErr w:type="spellStart"/>
      <w:r w:rsidRPr="00F51ED5">
        <w:rPr>
          <w:rFonts w:ascii="arial" w:hAnsi="arial" w:cs="arial"/>
          <w:b/>
          <w:bCs/>
          <w:kern w:val="0"/>
          <w:sz w:val="28"/>
          <w:szCs w:val="28"/>
          <w:shd w:val="clear" w:color="auto" w:fill="FFFFFF"/>
          <w14:ligatures w14:val="none"/>
        </w:rPr>
        <w:t>atanga</w:t>
      </w:r>
      <w:proofErr w:type="spellEnd"/>
      <w:r w:rsidRPr="00F51ED5">
        <w:rPr>
          <w:rFonts w:ascii="arial" w:hAnsi="arial" w:cs="arial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 08.09.2023</w:t>
      </w:r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 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chhungin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 Mizoram Lokayukta Office, A/89, F.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Kapsanga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 Building, Temple Square,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Tuikual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 'S' Aizawl ah ADMIT CARD office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hun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chhungin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lak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theih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 xml:space="preserve"> a </w:t>
      </w:r>
      <w:proofErr w:type="spellStart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ni</w:t>
      </w:r>
      <w:proofErr w:type="spellEnd"/>
      <w:r w:rsidRPr="00F51ED5">
        <w:rPr>
          <w:rFonts w:ascii="arial" w:hAnsi="arial" w:cs="arial"/>
          <w:kern w:val="0"/>
          <w:sz w:val="28"/>
          <w:szCs w:val="28"/>
          <w:shd w:val="clear" w:color="auto" w:fill="FFFFFF"/>
          <w14:ligatures w14:val="none"/>
        </w:rPr>
        <w:t>.</w:t>
      </w:r>
    </w:p>
    <w:p w14:paraId="10AB1B52" w14:textId="77777777" w:rsidR="00F51ED5" w:rsidRPr="00F51ED5" w:rsidRDefault="00F51ED5" w:rsidP="00F51ED5">
      <w:pPr>
        <w:widowControl/>
        <w:autoSpaceDE/>
        <w:autoSpaceDN/>
        <w:spacing w:after="240" w:line="391" w:lineRule="atLeast"/>
        <w:rPr>
          <w:kern w:val="0"/>
          <w:sz w:val="28"/>
          <w:szCs w:val="28"/>
          <w14:ligatures w14:val="none"/>
        </w:rPr>
      </w:pPr>
    </w:p>
    <w:p w14:paraId="0F43E3A5" w14:textId="77777777" w:rsidR="00F51ED5" w:rsidRPr="00F51ED5" w:rsidRDefault="00F51ED5" w:rsidP="00F51ED5">
      <w:pPr>
        <w:widowControl/>
        <w:autoSpaceDE/>
        <w:autoSpaceDN/>
        <w:spacing w:after="240" w:line="391" w:lineRule="atLeast"/>
        <w:rPr>
          <w:kern w:val="0"/>
          <w:sz w:val="28"/>
          <w:szCs w:val="28"/>
          <w14:ligatures w14:val="none"/>
        </w:rPr>
      </w:pPr>
      <w:r w:rsidRPr="00F51ED5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>SYLLABUS FOR WRITTEN EXAM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4950"/>
        <w:gridCol w:w="1080"/>
        <w:gridCol w:w="1551"/>
      </w:tblGrid>
      <w:tr w:rsidR="00F51ED5" w:rsidRPr="00F51ED5" w14:paraId="1FFB9645" w14:textId="77777777" w:rsidTr="00F51ED5">
        <w:tc>
          <w:tcPr>
            <w:tcW w:w="7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0F607" w14:textId="77777777" w:rsidR="00F51ED5" w:rsidRPr="00F51ED5" w:rsidRDefault="00F51ED5" w:rsidP="00F51ED5">
            <w:pPr>
              <w:widowControl/>
              <w:autoSpaceDE/>
              <w:autoSpaceDN/>
              <w:spacing w:after="300"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Paper</w:t>
            </w:r>
          </w:p>
        </w:tc>
        <w:tc>
          <w:tcPr>
            <w:tcW w:w="27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B3028" w14:textId="77777777" w:rsidR="00F51ED5" w:rsidRPr="00F51ED5" w:rsidRDefault="00F51ED5" w:rsidP="00F51ED5">
            <w:pPr>
              <w:widowControl/>
              <w:autoSpaceDE/>
              <w:autoSpaceDN/>
              <w:spacing w:after="300"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Subjects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31831" w14:textId="77777777" w:rsidR="00F51ED5" w:rsidRPr="00F51ED5" w:rsidRDefault="00F51ED5" w:rsidP="00F51ED5">
            <w:pPr>
              <w:widowControl/>
              <w:autoSpaceDE/>
              <w:autoSpaceDN/>
              <w:spacing w:after="300"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Marks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8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3E957" w14:textId="77777777" w:rsidR="00F51ED5" w:rsidRPr="00F51ED5" w:rsidRDefault="00F51ED5" w:rsidP="00F51ED5">
            <w:pPr>
              <w:widowControl/>
              <w:autoSpaceDE/>
              <w:autoSpaceDN/>
              <w:spacing w:after="300"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Duration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</w:tr>
      <w:tr w:rsidR="00F51ED5" w:rsidRPr="00F51ED5" w14:paraId="66BFA22B" w14:textId="77777777" w:rsidTr="00F51ED5">
        <w:tc>
          <w:tcPr>
            <w:tcW w:w="796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0A744" w14:textId="77777777" w:rsidR="00F51ED5" w:rsidRPr="00F51ED5" w:rsidRDefault="00F51ED5" w:rsidP="00F51ED5">
            <w:pPr>
              <w:widowControl/>
              <w:autoSpaceDE/>
              <w:autoSpaceDN/>
              <w:spacing w:after="300"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Paper - I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27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D9925" w14:textId="77777777" w:rsidR="00F51ED5" w:rsidRPr="00F51ED5" w:rsidRDefault="00F51ED5" w:rsidP="00F51ED5">
            <w:pPr>
              <w:widowControl/>
              <w:autoSpaceDE/>
              <w:autoSpaceDN/>
              <w:spacing w:after="240" w:line="391" w:lineRule="atLeast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 1. General Knowledge (50 questions)</w:t>
            </w:r>
          </w:p>
          <w:p w14:paraId="1E48F82F" w14:textId="77777777" w:rsidR="00F51ED5" w:rsidRPr="00F51ED5" w:rsidRDefault="00F51ED5" w:rsidP="00F51ED5">
            <w:pPr>
              <w:widowControl/>
              <w:autoSpaceDE/>
              <w:autoSpaceDN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 2. General English (25 question)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5F172" w14:textId="77777777" w:rsidR="00F51ED5" w:rsidRPr="00F51ED5" w:rsidRDefault="00F51ED5" w:rsidP="00F51ED5">
            <w:pPr>
              <w:widowControl/>
              <w:autoSpaceDE/>
              <w:autoSpaceDN/>
              <w:spacing w:after="240" w:line="391" w:lineRule="atLeast"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100</w:t>
            </w:r>
          </w:p>
          <w:p w14:paraId="11ECA278" w14:textId="77777777" w:rsidR="00F51ED5" w:rsidRPr="00F51ED5" w:rsidRDefault="00F51ED5" w:rsidP="00F51ED5">
            <w:pPr>
              <w:widowControl/>
              <w:autoSpaceDE/>
              <w:autoSpaceDN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50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8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19967" w14:textId="77777777" w:rsidR="00F51ED5" w:rsidRPr="00F51ED5" w:rsidRDefault="00F51ED5" w:rsidP="00F51ED5">
            <w:pPr>
              <w:widowControl/>
              <w:autoSpaceDE/>
              <w:autoSpaceDN/>
              <w:jc w:val="center"/>
              <w:rPr>
                <w:kern w:val="0"/>
                <w:sz w:val="28"/>
                <w:szCs w:val="28"/>
                <w14:ligatures w14:val="none"/>
              </w:rPr>
            </w:pPr>
          </w:p>
          <w:p w14:paraId="2A06ED05" w14:textId="77777777" w:rsidR="00F51ED5" w:rsidRPr="00F51ED5" w:rsidRDefault="00F51ED5" w:rsidP="00F51ED5">
            <w:pPr>
              <w:widowControl/>
              <w:autoSpaceDE/>
              <w:autoSpaceDN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3 hours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</w:tr>
      <w:tr w:rsidR="00F51ED5" w:rsidRPr="00F51ED5" w14:paraId="22563B1F" w14:textId="77777777" w:rsidTr="00F51ED5">
        <w:tc>
          <w:tcPr>
            <w:tcW w:w="796" w:type="pct"/>
            <w:vMerge/>
            <w:shd w:val="clear" w:color="auto" w:fill="auto"/>
            <w:vAlign w:val="center"/>
            <w:hideMark/>
          </w:tcPr>
          <w:p w14:paraId="60BD4527" w14:textId="77777777" w:rsidR="00F51ED5" w:rsidRPr="00F51ED5" w:rsidRDefault="00F51ED5" w:rsidP="00F51ED5">
            <w:pPr>
              <w:widowControl/>
              <w:autoSpaceDE/>
              <w:autoSpaceDN/>
              <w:rPr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7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2DAD5" w14:textId="77777777" w:rsidR="00F51ED5" w:rsidRPr="00F51ED5" w:rsidRDefault="00F51ED5" w:rsidP="00F51ED5">
            <w:pPr>
              <w:widowControl/>
              <w:autoSpaceDE/>
              <w:autoSpaceDN/>
              <w:jc w:val="right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TOTAL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20C45" w14:textId="77777777" w:rsidR="00F51ED5" w:rsidRPr="00F51ED5" w:rsidRDefault="00F51ED5" w:rsidP="00F51ED5">
            <w:pPr>
              <w:widowControl/>
              <w:autoSpaceDE/>
              <w:autoSpaceDN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150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8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DACAC" w14:textId="77777777" w:rsidR="00F51ED5" w:rsidRPr="00F51ED5" w:rsidRDefault="00F51ED5" w:rsidP="00F51ED5">
            <w:pPr>
              <w:widowControl/>
              <w:autoSpaceDE/>
              <w:autoSpaceDN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</w:tr>
      <w:tr w:rsidR="00F51ED5" w:rsidRPr="00F51ED5" w14:paraId="26039C39" w14:textId="77777777" w:rsidTr="00F51ED5">
        <w:tc>
          <w:tcPr>
            <w:tcW w:w="796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6D8AB" w14:textId="77777777" w:rsidR="00F51ED5" w:rsidRPr="00F51ED5" w:rsidRDefault="00F51ED5" w:rsidP="00F51ED5">
            <w:pPr>
              <w:widowControl/>
              <w:autoSpaceDE/>
              <w:autoSpaceDN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Paper - II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27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3121B" w14:textId="77777777" w:rsidR="00F51ED5" w:rsidRPr="00F51ED5" w:rsidRDefault="00F51ED5" w:rsidP="00F51ED5">
            <w:pPr>
              <w:widowControl/>
              <w:autoSpaceDE/>
              <w:autoSpaceDN/>
              <w:spacing w:after="240" w:line="391" w:lineRule="atLeast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 1. Simple Arithmetic (50 questions)</w:t>
            </w:r>
          </w:p>
          <w:p w14:paraId="4FEA648F" w14:textId="77777777" w:rsidR="00F51ED5" w:rsidRPr="00F51ED5" w:rsidRDefault="00F51ED5" w:rsidP="00F51ED5">
            <w:pPr>
              <w:widowControl/>
              <w:autoSpaceDE/>
              <w:autoSpaceDN/>
              <w:spacing w:after="240" w:line="391" w:lineRule="atLeast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 2. Essay writing</w:t>
            </w:r>
          </w:p>
          <w:p w14:paraId="6E20981D" w14:textId="77777777" w:rsidR="00F51ED5" w:rsidRPr="00F51ED5" w:rsidRDefault="00F51ED5" w:rsidP="00F51ED5">
            <w:pPr>
              <w:widowControl/>
              <w:autoSpaceDE/>
              <w:autoSpaceDN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 3. English Comprehension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88C64" w14:textId="77777777" w:rsidR="00F51ED5" w:rsidRPr="00F51ED5" w:rsidRDefault="00F51ED5" w:rsidP="00F51ED5">
            <w:pPr>
              <w:widowControl/>
              <w:autoSpaceDE/>
              <w:autoSpaceDN/>
              <w:spacing w:after="240" w:line="391" w:lineRule="atLeast"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100</w:t>
            </w:r>
          </w:p>
          <w:p w14:paraId="72AEBBE8" w14:textId="77777777" w:rsidR="00F51ED5" w:rsidRPr="00F51ED5" w:rsidRDefault="00F51ED5" w:rsidP="00F51ED5">
            <w:pPr>
              <w:widowControl/>
              <w:autoSpaceDE/>
              <w:autoSpaceDN/>
              <w:spacing w:after="240" w:line="391" w:lineRule="atLeast"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30</w:t>
            </w:r>
          </w:p>
          <w:p w14:paraId="346B9C8E" w14:textId="77777777" w:rsidR="00F51ED5" w:rsidRPr="00F51ED5" w:rsidRDefault="00F51ED5" w:rsidP="00F51ED5">
            <w:pPr>
              <w:widowControl/>
              <w:autoSpaceDE/>
              <w:autoSpaceDN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20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8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1D55F" w14:textId="77777777" w:rsidR="00F51ED5" w:rsidRPr="00F51ED5" w:rsidRDefault="00F51ED5" w:rsidP="00F51ED5">
            <w:pPr>
              <w:widowControl/>
              <w:autoSpaceDE/>
              <w:autoSpaceDN/>
              <w:jc w:val="center"/>
              <w:rPr>
                <w:kern w:val="0"/>
                <w:sz w:val="28"/>
                <w:szCs w:val="28"/>
                <w14:ligatures w14:val="none"/>
              </w:rPr>
            </w:pPr>
          </w:p>
          <w:p w14:paraId="07435291" w14:textId="77777777" w:rsidR="00F51ED5" w:rsidRPr="00F51ED5" w:rsidRDefault="00F51ED5" w:rsidP="00F51ED5">
            <w:pPr>
              <w:widowControl/>
              <w:autoSpaceDE/>
              <w:autoSpaceDN/>
              <w:jc w:val="center"/>
              <w:rPr>
                <w:kern w:val="0"/>
                <w:sz w:val="28"/>
                <w:szCs w:val="28"/>
                <w14:ligatures w14:val="none"/>
              </w:rPr>
            </w:pPr>
          </w:p>
          <w:p w14:paraId="3CC328DE" w14:textId="77777777" w:rsidR="00F51ED5" w:rsidRPr="00F51ED5" w:rsidRDefault="00F51ED5" w:rsidP="00F51ED5">
            <w:pPr>
              <w:widowControl/>
              <w:autoSpaceDE/>
              <w:autoSpaceDN/>
              <w:jc w:val="center"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t>3 hours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</w:tr>
      <w:tr w:rsidR="00F51ED5" w:rsidRPr="00F51ED5" w14:paraId="643D148B" w14:textId="77777777" w:rsidTr="00F51ED5">
        <w:tc>
          <w:tcPr>
            <w:tcW w:w="796" w:type="pct"/>
            <w:vMerge/>
            <w:shd w:val="clear" w:color="auto" w:fill="auto"/>
            <w:vAlign w:val="center"/>
            <w:hideMark/>
          </w:tcPr>
          <w:p w14:paraId="738D0CCC" w14:textId="77777777" w:rsidR="00F51ED5" w:rsidRPr="00F51ED5" w:rsidRDefault="00F51ED5" w:rsidP="00F51ED5">
            <w:pPr>
              <w:widowControl/>
              <w:autoSpaceDE/>
              <w:autoSpaceDN/>
              <w:rPr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7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0E300" w14:textId="77777777" w:rsidR="00F51ED5" w:rsidRPr="00F51ED5" w:rsidRDefault="00F51ED5" w:rsidP="00F51ED5">
            <w:pPr>
              <w:widowControl/>
              <w:autoSpaceDE/>
              <w:autoSpaceDN/>
              <w:jc w:val="right"/>
              <w:rPr>
                <w:rFonts w:ascii="Source Sans Pro" w:hAnsi="Source Sans Pro"/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TOTAL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5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13843" w14:textId="77777777" w:rsidR="00F51ED5" w:rsidRPr="00F51ED5" w:rsidRDefault="00F51ED5" w:rsidP="00F51ED5">
            <w:pPr>
              <w:widowControl/>
              <w:autoSpaceDE/>
              <w:autoSpaceDN/>
              <w:jc w:val="center"/>
              <w:rPr>
                <w:rFonts w:ascii="Source Sans Pro" w:hAnsi="Source Sans Pro"/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>150</w:t>
            </w:r>
            <w:r w:rsidRPr="00F51ED5">
              <w:rPr>
                <w:rFonts w:ascii="arial" w:hAnsi="arial" w:cs="arial"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B584432" w14:textId="77777777" w:rsidR="00F51ED5" w:rsidRPr="00F51ED5" w:rsidRDefault="00F51ED5" w:rsidP="00F51ED5">
            <w:pPr>
              <w:widowControl/>
              <w:autoSpaceDE/>
              <w:autoSpaceDN/>
              <w:rPr>
                <w:kern w:val="0"/>
                <w:sz w:val="28"/>
                <w:szCs w:val="28"/>
                <w14:ligatures w14:val="none"/>
              </w:rPr>
            </w:pPr>
            <w:r w:rsidRPr="00F51ED5">
              <w:rPr>
                <w:kern w:val="0"/>
                <w:sz w:val="28"/>
                <w:szCs w:val="28"/>
                <w14:ligatures w14:val="none"/>
              </w:rPr>
              <w:br/>
            </w:r>
          </w:p>
        </w:tc>
      </w:tr>
    </w:tbl>
    <w:p w14:paraId="286DAB17" w14:textId="77777777" w:rsidR="00562DB6" w:rsidRPr="00F51ED5" w:rsidRDefault="00562DB6">
      <w:pPr>
        <w:rPr>
          <w:sz w:val="28"/>
          <w:szCs w:val="28"/>
        </w:rPr>
      </w:pPr>
    </w:p>
    <w:sectPr w:rsidR="00562DB6" w:rsidRPr="00F51ED5" w:rsidSect="00F51ED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D5"/>
    <w:rsid w:val="003A5D18"/>
    <w:rsid w:val="00562DB6"/>
    <w:rsid w:val="00AC68D0"/>
    <w:rsid w:val="00F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AC32"/>
  <w15:chartTrackingRefBased/>
  <w15:docId w15:val="{465A2F80-471B-4725-9C11-C151D950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AC68D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ED5"/>
    <w:pPr>
      <w:widowControl/>
      <w:autoSpaceDE/>
      <w:autoSpaceDN/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51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mizoram Lokayukta</dc:creator>
  <cp:keywords/>
  <dc:description/>
  <cp:lastModifiedBy>mizoram Lokayukta</cp:lastModifiedBy>
  <cp:revision>1</cp:revision>
  <dcterms:created xsi:type="dcterms:W3CDTF">2023-08-29T07:17:00Z</dcterms:created>
  <dcterms:modified xsi:type="dcterms:W3CDTF">2023-08-29T07:19:00Z</dcterms:modified>
</cp:coreProperties>
</file>